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5C" w:rsidRPr="0013598D" w:rsidRDefault="0013598D" w:rsidP="0013598D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نموذج وصف المقرر</w:t>
      </w:r>
    </w:p>
    <w:p w:rsidR="00CA735C" w:rsidRPr="0013598D" w:rsidRDefault="00CA735C" w:rsidP="00CA735C">
      <w:pPr>
        <w:bidi/>
        <w:rPr>
          <w:b/>
          <w:bCs/>
          <w:sz w:val="28"/>
          <w:szCs w:val="28"/>
          <w:rtl/>
          <w:lang w:bidi="ar-IQ"/>
        </w:rPr>
      </w:pPr>
    </w:p>
    <w:p w:rsidR="00CA735C" w:rsidRPr="0013598D" w:rsidRDefault="0013598D" w:rsidP="00CA735C">
      <w:pPr>
        <w:bidi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وصف المقرر</w:t>
      </w:r>
    </w:p>
    <w:p w:rsidR="00CA735C" w:rsidRDefault="00B60CCD" w:rsidP="00CA735C">
      <w:pPr>
        <w:bidi/>
        <w:rPr>
          <w:rtl/>
          <w:lang w:bidi="ar-IQ"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198120</wp:posOffset>
                </wp:positionV>
                <wp:extent cx="5829300" cy="1019175"/>
                <wp:effectExtent l="9525" t="8255" r="952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35C" w:rsidRPr="0013598D" w:rsidRDefault="0013598D" w:rsidP="0013598D">
                            <w:pPr>
                              <w:bidi/>
                              <w:jc w:val="lowKashida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13598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يوفر وصف المقرر هذا ايجازا مقتضياً لاهم خصائص المقرر ومخرجات التعلم المتوقعة من الطالب تحقيقها مبرهنا عما اذا كان قد حقق الاستفادة القصوى من فرص التعلم المتاحة ، ولابد من الربط بينها وبين وصف البرنامج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15.6pt;width:459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">
                <v:textbox>
                  <w:txbxContent>
                    <w:p w:rsidR="00CA735C" w:rsidRPr="0013598D" w:rsidRDefault="0013598D" w:rsidP="0013598D">
                      <w:pPr>
                        <w:bidi/>
                        <w:jc w:val="lowKashida"/>
                        <w:rPr>
                          <w:sz w:val="28"/>
                          <w:szCs w:val="28"/>
                          <w:lang w:bidi="ar-IQ"/>
                        </w:rPr>
                      </w:pPr>
                      <w:r w:rsidRPr="0013598D">
                        <w:rPr>
                          <w:rFonts w:hint="cs"/>
                          <w:sz w:val="28"/>
                          <w:szCs w:val="28"/>
                          <w:rtl/>
                          <w:lang w:bidi="ar-IQ"/>
                        </w:rPr>
                        <w:t>يوفر وصف المقرر هذا ايجازا مقتضياً لاهم خصائص المقرر ومخرجات التعلم المتوقعة من الطالب تحقيقها مبرهنا عما اذا كان قد حقق الاستفادة القصوى من فرص التعلم المتاحة ، ولابد من الربط بينها وبين وصف البرنامج</w:t>
                      </w:r>
                    </w:p>
                  </w:txbxContent>
                </v:textbox>
              </v:shape>
            </w:pict>
          </mc:Fallback>
        </mc:AlternateContent>
      </w: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tbl>
      <w:tblPr>
        <w:tblStyle w:val="TableGrid"/>
        <w:tblpPr w:leftFromText="180" w:rightFromText="180" w:vertAnchor="text" w:horzAnchor="margin" w:tblpY="83"/>
        <w:bidiVisual/>
        <w:tblW w:w="0" w:type="auto"/>
        <w:tblLook w:val="04A0" w:firstRow="1" w:lastRow="0" w:firstColumn="1" w:lastColumn="0" w:noHBand="0" w:noVBand="1"/>
      </w:tblPr>
      <w:tblGrid>
        <w:gridCol w:w="3557"/>
        <w:gridCol w:w="5671"/>
      </w:tblGrid>
      <w:tr w:rsidR="00CA735C" w:rsidTr="00CA735C">
        <w:trPr>
          <w:trHeight w:val="455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670" w:type="dxa"/>
          </w:tcPr>
          <w:p w:rsidR="00CA735C" w:rsidRPr="0013598D" w:rsidRDefault="004E621C" w:rsidP="004E621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كلية الإدارة والاقتصاد / جامعة بغداد</w:t>
            </w:r>
          </w:p>
        </w:tc>
      </w:tr>
      <w:tr w:rsidR="00CA735C" w:rsidTr="00CA735C">
        <w:trPr>
          <w:trHeight w:val="465"/>
        </w:trPr>
        <w:tc>
          <w:tcPr>
            <w:tcW w:w="3556" w:type="dxa"/>
          </w:tcPr>
          <w:p w:rsidR="00CA735C" w:rsidRPr="0013598D" w:rsidRDefault="0013598D" w:rsidP="00696760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 xml:space="preserve">القسم العلمي / </w:t>
            </w:r>
            <w:r w:rsidR="00696760">
              <w:rPr>
                <w:rFonts w:hint="cs"/>
                <w:sz w:val="28"/>
                <w:szCs w:val="28"/>
                <w:rtl/>
                <w:lang w:bidi="ar-IQ"/>
              </w:rPr>
              <w:t>نوع الدراسة</w:t>
            </w:r>
          </w:p>
        </w:tc>
        <w:tc>
          <w:tcPr>
            <w:tcW w:w="5671" w:type="dxa"/>
          </w:tcPr>
          <w:p w:rsidR="00CA735C" w:rsidRPr="0013598D" w:rsidRDefault="004E621C" w:rsidP="00041F88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الاحصاء / </w:t>
            </w:r>
            <w:r w:rsidR="00041F88">
              <w:rPr>
                <w:rFonts w:hint="cs"/>
                <w:sz w:val="28"/>
                <w:szCs w:val="28"/>
                <w:rtl/>
                <w:lang w:bidi="ar-IQ"/>
              </w:rPr>
              <w:t xml:space="preserve">ماجستير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إحصاء </w:t>
            </w:r>
          </w:p>
        </w:tc>
      </w:tr>
      <w:tr w:rsidR="00CA735C" w:rsidTr="00CA735C">
        <w:trPr>
          <w:trHeight w:val="462"/>
        </w:trPr>
        <w:tc>
          <w:tcPr>
            <w:tcW w:w="3556" w:type="dxa"/>
          </w:tcPr>
          <w:p w:rsidR="00CA735C" w:rsidRPr="0013598D" w:rsidRDefault="0013598D" w:rsidP="00696760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اسم</w:t>
            </w:r>
            <w:r w:rsidR="00696760">
              <w:rPr>
                <w:rFonts w:hint="cs"/>
                <w:sz w:val="28"/>
                <w:szCs w:val="28"/>
                <w:rtl/>
                <w:lang w:bidi="ar-IQ"/>
              </w:rPr>
              <w:t xml:space="preserve"> المقرر (المادة)</w:t>
            </w: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671" w:type="dxa"/>
          </w:tcPr>
          <w:p w:rsidR="00CA735C" w:rsidRPr="0013598D" w:rsidRDefault="007B7DC3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النماذج الخطية </w:t>
            </w:r>
          </w:p>
        </w:tc>
      </w:tr>
      <w:tr w:rsidR="00CA735C" w:rsidTr="00CA735C">
        <w:trPr>
          <w:trHeight w:val="462"/>
        </w:trPr>
        <w:tc>
          <w:tcPr>
            <w:tcW w:w="3556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اشكال الحضور المتاحة</w:t>
            </w:r>
          </w:p>
        </w:tc>
        <w:tc>
          <w:tcPr>
            <w:tcW w:w="5671" w:type="dxa"/>
          </w:tcPr>
          <w:p w:rsidR="00CA735C" w:rsidRPr="0013598D" w:rsidRDefault="00D04A72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محاضرات في قاعات الدراسات العليا</w:t>
            </w:r>
          </w:p>
        </w:tc>
      </w:tr>
      <w:tr w:rsidR="00CA735C" w:rsidTr="00CA735C">
        <w:trPr>
          <w:trHeight w:val="462"/>
        </w:trPr>
        <w:tc>
          <w:tcPr>
            <w:tcW w:w="3556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671" w:type="dxa"/>
          </w:tcPr>
          <w:p w:rsidR="00CA735C" w:rsidRPr="0013598D" w:rsidRDefault="004E621C" w:rsidP="00B53829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الفصل </w:t>
            </w:r>
            <w:r w:rsidR="00B53829">
              <w:rPr>
                <w:rFonts w:hint="cs"/>
                <w:sz w:val="28"/>
                <w:szCs w:val="28"/>
                <w:rtl/>
                <w:lang w:bidi="ar-IQ"/>
              </w:rPr>
              <w:t>الثاني</w:t>
            </w: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/  2015 </w:t>
            </w:r>
            <w:r>
              <w:rPr>
                <w:sz w:val="28"/>
                <w:szCs w:val="28"/>
                <w:rtl/>
                <w:lang w:bidi="ar-IQ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2016 </w:t>
            </w:r>
          </w:p>
        </w:tc>
      </w:tr>
      <w:tr w:rsidR="00CA735C" w:rsidTr="00CA735C">
        <w:trPr>
          <w:trHeight w:val="462"/>
        </w:trPr>
        <w:tc>
          <w:tcPr>
            <w:tcW w:w="3556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671" w:type="dxa"/>
          </w:tcPr>
          <w:p w:rsidR="00CA735C" w:rsidRPr="0013598D" w:rsidRDefault="007B7DC3" w:rsidP="00041F88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45</w:t>
            </w:r>
            <w:r w:rsidR="004E621C">
              <w:rPr>
                <w:rFonts w:hint="cs"/>
                <w:sz w:val="28"/>
                <w:szCs w:val="28"/>
                <w:rtl/>
                <w:lang w:bidi="ar-IQ"/>
              </w:rPr>
              <w:t xml:space="preserve"> ساعة </w:t>
            </w:r>
          </w:p>
        </w:tc>
      </w:tr>
      <w:tr w:rsidR="00CA735C" w:rsidTr="00CA735C">
        <w:trPr>
          <w:trHeight w:val="462"/>
        </w:trPr>
        <w:tc>
          <w:tcPr>
            <w:tcW w:w="3556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تاريخ اعداد هذا الوصف</w:t>
            </w:r>
          </w:p>
        </w:tc>
        <w:tc>
          <w:tcPr>
            <w:tcW w:w="5671" w:type="dxa"/>
          </w:tcPr>
          <w:p w:rsidR="00CA735C" w:rsidRPr="0013598D" w:rsidRDefault="00CA735C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اهداف المقرر</w:t>
            </w:r>
            <w:r w:rsidR="004E621C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4E621C" w:rsidP="007B7DC3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القدرة على بناء نماذج</w:t>
            </w:r>
            <w:r w:rsidR="007B7DC3">
              <w:rPr>
                <w:rFonts w:hint="cs"/>
                <w:rtl/>
                <w:lang w:bidi="ar-IQ"/>
              </w:rPr>
              <w:t xml:space="preserve"> خطية  وتقدير معلمات هذه النماذج و اجراء الاختبارات الخاصة بمعنوية هذه المقدرات والنماذج  من خلال الاعتماد على عدة حالات لتوزيع حد الخطا العشوائي , فضلا عن ذلك اختبار عدة حالات لعدد من نماذج الانحدار الخطي البسيط </w:t>
            </w: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</w:tbl>
    <w:p w:rsidR="00CA735C" w:rsidRDefault="00CA735C" w:rsidP="00CA735C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212"/>
      </w:tblGrid>
      <w:tr w:rsidR="00E80D72" w:rsidRPr="00E80D72" w:rsidTr="00546F24">
        <w:trPr>
          <w:trHeight w:val="516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</w:rPr>
              <w:lastRenderedPageBreak/>
              <w:t>10- مخرجات المقرر وطرائق التعليم والتعلم والتقييم</w:t>
            </w:r>
          </w:p>
        </w:tc>
      </w:tr>
      <w:tr w:rsidR="00E80D72" w:rsidRPr="00E80D72" w:rsidTr="00546F24">
        <w:trPr>
          <w:trHeight w:val="915"/>
        </w:trPr>
        <w:tc>
          <w:tcPr>
            <w:tcW w:w="9212" w:type="dxa"/>
          </w:tcPr>
          <w:p w:rsidR="00E80D72" w:rsidRPr="00E80D72" w:rsidRDefault="00E80D72" w:rsidP="00E80D72">
            <w:pPr>
              <w:numPr>
                <w:ilvl w:val="0"/>
                <w:numId w:val="2"/>
              </w:numPr>
              <w:bidi/>
              <w:contextualSpacing/>
            </w:pPr>
            <w:r w:rsidRPr="00E80D72">
              <w:rPr>
                <w:rFonts w:hint="cs"/>
                <w:rtl/>
              </w:rPr>
              <w:t>الاهداف المعرفية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أ1-</w:t>
            </w:r>
            <w:r w:rsidR="004E621C">
              <w:rPr>
                <w:rFonts w:hint="cs"/>
                <w:rtl/>
              </w:rPr>
              <w:t xml:space="preserve"> بناء نماذج</w:t>
            </w:r>
          </w:p>
          <w:p w:rsidR="00E80D72" w:rsidRPr="00E80D72" w:rsidRDefault="00E80D72" w:rsidP="007B7DC3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أ2-</w:t>
            </w:r>
            <w:r w:rsidR="004E621C">
              <w:rPr>
                <w:rFonts w:hint="cs"/>
                <w:rtl/>
              </w:rPr>
              <w:t xml:space="preserve"> </w:t>
            </w:r>
            <w:r w:rsidR="007B7DC3">
              <w:rPr>
                <w:rFonts w:hint="cs"/>
                <w:rtl/>
              </w:rPr>
              <w:t xml:space="preserve">التعرف على التوزيعات المركزية والتوزيعات اللامركزية </w:t>
            </w:r>
          </w:p>
          <w:p w:rsidR="00E80D72" w:rsidRPr="00E80D72" w:rsidRDefault="00E80D72" w:rsidP="007B7DC3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أ3-</w:t>
            </w:r>
            <w:r w:rsidR="004E621C">
              <w:rPr>
                <w:rFonts w:hint="cs"/>
                <w:rtl/>
              </w:rPr>
              <w:t xml:space="preserve"> </w:t>
            </w:r>
            <w:r w:rsidR="007B7DC3">
              <w:rPr>
                <w:rFonts w:hint="cs"/>
                <w:rtl/>
              </w:rPr>
              <w:t xml:space="preserve">معرفة توزيع المقدرات الخاصة بالمعلمات </w:t>
            </w:r>
            <w:r w:rsidR="004E621C">
              <w:rPr>
                <w:rFonts w:hint="cs"/>
                <w:rtl/>
              </w:rPr>
              <w:t xml:space="preserve"> </w:t>
            </w:r>
          </w:p>
          <w:p w:rsidR="00E80D72" w:rsidRPr="00E80D72" w:rsidRDefault="00E80D72" w:rsidP="007B7DC3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أ4-</w:t>
            </w:r>
            <w:r w:rsidR="004E621C">
              <w:rPr>
                <w:rFonts w:hint="cs"/>
                <w:rtl/>
              </w:rPr>
              <w:t xml:space="preserve"> </w:t>
            </w:r>
            <w:r w:rsidR="007B7DC3">
              <w:rPr>
                <w:rFonts w:hint="cs"/>
                <w:rtl/>
              </w:rPr>
              <w:t xml:space="preserve">الحصول على المقدرات للمعلمات </w:t>
            </w:r>
          </w:p>
          <w:p w:rsidR="00E80D72" w:rsidRPr="00E80D72" w:rsidRDefault="00E80D72" w:rsidP="007B7DC3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أ5-</w:t>
            </w:r>
            <w:r w:rsidR="004E621C">
              <w:rPr>
                <w:rFonts w:hint="cs"/>
                <w:rtl/>
              </w:rPr>
              <w:t xml:space="preserve"> </w:t>
            </w:r>
            <w:r w:rsidR="007B7DC3">
              <w:rPr>
                <w:rFonts w:hint="cs"/>
                <w:rtl/>
              </w:rPr>
              <w:t xml:space="preserve">اجراء الاختبارات الخاصة بالمقدرات </w:t>
            </w:r>
            <w:r w:rsidR="004E621C">
              <w:rPr>
                <w:rFonts w:hint="cs"/>
                <w:rtl/>
              </w:rPr>
              <w:t xml:space="preserve"> 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أ6-</w:t>
            </w:r>
            <w:r w:rsidR="007B7DC3">
              <w:rPr>
                <w:rFonts w:hint="cs"/>
                <w:rtl/>
              </w:rPr>
              <w:t xml:space="preserve">دراسة خالات لعدد من نماذج الانحدار الخطي البسيط </w:t>
            </w:r>
          </w:p>
        </w:tc>
      </w:tr>
      <w:tr w:rsidR="00E80D72" w:rsidRPr="00E80D72" w:rsidTr="00546F24">
        <w:trPr>
          <w:trHeight w:val="972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ب- الاهداف المهاراتية الخاصة بالمقرر</w:t>
            </w:r>
          </w:p>
          <w:p w:rsidR="00E80D72" w:rsidRPr="00E80D72" w:rsidRDefault="00E80D72" w:rsidP="004E621C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 xml:space="preserve">ب1- </w:t>
            </w:r>
            <w:r w:rsidR="004E621C">
              <w:rPr>
                <w:rFonts w:hint="cs"/>
                <w:rtl/>
              </w:rPr>
              <w:t xml:space="preserve"> الالمام ببناء النماذج 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ب2-</w:t>
            </w:r>
            <w:r w:rsidR="007B7DC3">
              <w:rPr>
                <w:rFonts w:hint="cs"/>
                <w:rtl/>
              </w:rPr>
              <w:t xml:space="preserve"> اختبار معنوية المقدرات للمعلمات 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ب3-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ب4-</w:t>
            </w:r>
          </w:p>
        </w:tc>
      </w:tr>
      <w:tr w:rsidR="00E80D72" w:rsidRPr="00E80D72" w:rsidTr="00546F24">
        <w:trPr>
          <w:trHeight w:val="511"/>
        </w:trPr>
        <w:tc>
          <w:tcPr>
            <w:tcW w:w="9212" w:type="dxa"/>
          </w:tcPr>
          <w:p w:rsidR="00E80D72" w:rsidRPr="004E621C" w:rsidRDefault="00E80D72" w:rsidP="004E621C">
            <w:pPr>
              <w:bidi/>
              <w:rPr>
                <w:rtl/>
                <w:lang w:val="en-US"/>
              </w:rPr>
            </w:pPr>
            <w:r w:rsidRPr="00E80D72">
              <w:rPr>
                <w:rFonts w:hint="cs"/>
                <w:rtl/>
              </w:rPr>
              <w:t>طرائق التعليم والتعلم</w:t>
            </w:r>
            <w:r w:rsidR="004E621C">
              <w:rPr>
                <w:rFonts w:hint="cs"/>
                <w:rtl/>
              </w:rPr>
              <w:t xml:space="preserve"> :  السبورة و عارض البيانات </w:t>
            </w:r>
            <w:r w:rsidR="004E621C">
              <w:rPr>
                <w:lang w:val="en-US"/>
              </w:rPr>
              <w:t>(data show )</w:t>
            </w:r>
          </w:p>
        </w:tc>
      </w:tr>
      <w:tr w:rsidR="00E80D72" w:rsidRPr="00E80D72" w:rsidTr="00546F24">
        <w:trPr>
          <w:trHeight w:val="1396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</w:p>
        </w:tc>
      </w:tr>
      <w:tr w:rsidR="00E80D72" w:rsidRPr="00E80D72" w:rsidTr="00546F24">
        <w:trPr>
          <w:trHeight w:val="553"/>
        </w:trPr>
        <w:tc>
          <w:tcPr>
            <w:tcW w:w="9212" w:type="dxa"/>
          </w:tcPr>
          <w:p w:rsidR="00E80D72" w:rsidRPr="00E80D72" w:rsidRDefault="00E80D72" w:rsidP="004E621C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</w:rPr>
              <w:t>طرائق التقييم</w:t>
            </w:r>
            <w:r w:rsidR="004E621C">
              <w:rPr>
                <w:rFonts w:hint="cs"/>
                <w:rtl/>
                <w:lang w:bidi="ar-IQ"/>
              </w:rPr>
              <w:t xml:space="preserve"> :  الامتحانات ومناقشة البحوث المقدمة </w:t>
            </w:r>
          </w:p>
        </w:tc>
      </w:tr>
      <w:tr w:rsidR="00E80D72" w:rsidRPr="00E80D72" w:rsidTr="00546F24">
        <w:trPr>
          <w:trHeight w:val="1283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</w:p>
        </w:tc>
      </w:tr>
      <w:tr w:rsidR="00E80D72" w:rsidRPr="00E80D72" w:rsidTr="00546F24">
        <w:trPr>
          <w:trHeight w:val="972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ج- الاهداف الوجدانية والقيمية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ج1-</w:t>
            </w:r>
            <w:r w:rsidR="00D04A72">
              <w:rPr>
                <w:rFonts w:hint="cs"/>
                <w:rtl/>
              </w:rPr>
              <w:t xml:space="preserve"> الدقة في التحليل واتخاذ القرار</w:t>
            </w:r>
          </w:p>
          <w:p w:rsidR="00E80D72" w:rsidRPr="00E80D72" w:rsidRDefault="00E80D72" w:rsidP="00D04A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ج2-</w:t>
            </w:r>
            <w:r w:rsidR="00D04A72">
              <w:rPr>
                <w:rFonts w:hint="cs"/>
                <w:rtl/>
              </w:rPr>
              <w:t xml:space="preserve"> المصداقية والشفافية في البحث العلمي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ج3-</w:t>
            </w:r>
            <w:r w:rsidR="00D04A72">
              <w:rPr>
                <w:rFonts w:hint="cs"/>
                <w:rtl/>
              </w:rPr>
              <w:t xml:space="preserve"> غرس اسس قيمة علم الاحصاء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ج4-</w:t>
            </w:r>
          </w:p>
        </w:tc>
      </w:tr>
      <w:tr w:rsidR="00E80D72" w:rsidRPr="00E80D72" w:rsidTr="00546F24">
        <w:trPr>
          <w:trHeight w:val="485"/>
        </w:trPr>
        <w:tc>
          <w:tcPr>
            <w:tcW w:w="9212" w:type="dxa"/>
          </w:tcPr>
          <w:p w:rsidR="00E80D72" w:rsidRPr="00E80D72" w:rsidRDefault="00E80D72" w:rsidP="004E621C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طرائق التعليم والتعلم</w:t>
            </w:r>
            <w:r w:rsidR="004E621C">
              <w:rPr>
                <w:rFonts w:hint="cs"/>
                <w:rtl/>
              </w:rPr>
              <w:t xml:space="preserve">: السبورة و عارض البيانات </w:t>
            </w:r>
            <w:r w:rsidR="004E621C">
              <w:rPr>
                <w:lang w:val="en-US"/>
              </w:rPr>
              <w:t>(data show )</w:t>
            </w:r>
            <w:r w:rsidR="004E621C">
              <w:rPr>
                <w:rFonts w:hint="cs"/>
                <w:rtl/>
              </w:rPr>
              <w:t xml:space="preserve"> </w:t>
            </w:r>
          </w:p>
        </w:tc>
      </w:tr>
      <w:tr w:rsidR="00E80D72" w:rsidRPr="00E80D72" w:rsidTr="00546F24">
        <w:trPr>
          <w:trHeight w:val="1257"/>
        </w:trPr>
        <w:tc>
          <w:tcPr>
            <w:tcW w:w="9212" w:type="dxa"/>
          </w:tcPr>
          <w:p w:rsidR="00E80D72" w:rsidRPr="00304FE2" w:rsidRDefault="00D04A72" w:rsidP="00304FE2">
            <w:pPr>
              <w:bidi/>
              <w:rPr>
                <w:rFonts w:asciiTheme="minorBidi" w:hAnsiTheme="minorBidi"/>
                <w:rtl/>
              </w:rPr>
            </w:pPr>
            <w:r w:rsidRPr="00304FE2">
              <w:rPr>
                <w:rFonts w:asciiTheme="minorBidi" w:hAnsiTheme="minorBidi"/>
                <w:rtl/>
              </w:rPr>
              <w:t>إدخال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مقررات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اختيارية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لتنمية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مهارات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التعلم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العليا،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مثل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التفكير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الناقد،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والتفكير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الإبداعي،</w:t>
            </w:r>
            <w:r w:rsidRPr="00304FE2">
              <w:rPr>
                <w:rFonts w:asciiTheme="minorBidi" w:hAnsiTheme="minorBidi"/>
                <w:lang w:val="en-US"/>
              </w:rPr>
              <w:t xml:space="preserve"> ·</w:t>
            </w:r>
            <w:r w:rsidRPr="00304FE2">
              <w:rPr>
                <w:rFonts w:asciiTheme="minorBidi" w:hAnsiTheme="minorBidi"/>
                <w:rtl/>
              </w:rPr>
              <w:t>وتحليل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النظم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وتصميمها،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وفلسفة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العلوم،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كمتطلبات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جامعية،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ومقررات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رسمية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في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مستوى</w:t>
            </w:r>
            <w:r w:rsidR="00304FE2">
              <w:rPr>
                <w:rFonts w:asciiTheme="minorBidi" w:hAnsiTheme="minorBidi" w:hint="cs"/>
                <w:rtl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الدراسات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العليا</w:t>
            </w:r>
            <w:r w:rsidRPr="00304FE2">
              <w:rPr>
                <w:rFonts w:asciiTheme="minorBidi" w:hAnsiTheme="minorBidi"/>
                <w:lang w:val="en-US"/>
              </w:rPr>
              <w:t>.</w:t>
            </w:r>
          </w:p>
        </w:tc>
      </w:tr>
      <w:tr w:rsidR="00E80D72" w:rsidRPr="00E80D72" w:rsidTr="00546F24">
        <w:trPr>
          <w:trHeight w:val="567"/>
        </w:trPr>
        <w:tc>
          <w:tcPr>
            <w:tcW w:w="9212" w:type="dxa"/>
          </w:tcPr>
          <w:p w:rsidR="00E80D72" w:rsidRPr="00E80D72" w:rsidRDefault="00E80D72" w:rsidP="004E621C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</w:rPr>
              <w:t>طرائق التقييم</w:t>
            </w:r>
            <w:r w:rsidR="004E621C">
              <w:rPr>
                <w:rFonts w:hint="cs"/>
                <w:rtl/>
                <w:lang w:bidi="ar-IQ"/>
              </w:rPr>
              <w:t xml:space="preserve"> : الامتحانات   ومناقشة البحوث </w:t>
            </w:r>
          </w:p>
        </w:tc>
      </w:tr>
      <w:tr w:rsidR="00E80D72" w:rsidRPr="00E80D72" w:rsidTr="00546F24">
        <w:trPr>
          <w:trHeight w:val="1539"/>
        </w:trPr>
        <w:tc>
          <w:tcPr>
            <w:tcW w:w="9212" w:type="dxa"/>
          </w:tcPr>
          <w:p w:rsidR="00E80D72" w:rsidRPr="00304FE2" w:rsidRDefault="00304FE2" w:rsidP="00304FE2">
            <w:pPr>
              <w:bidi/>
              <w:rPr>
                <w:rFonts w:asciiTheme="minorBidi" w:hAnsiTheme="minorBidi"/>
                <w:rtl/>
              </w:rPr>
            </w:pPr>
            <w:r w:rsidRPr="00304FE2">
              <w:rPr>
                <w:rFonts w:asciiTheme="minorBidi" w:hAnsiTheme="minorBidi"/>
                <w:rtl/>
              </w:rPr>
              <w:t>عن طريق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عمليات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النقد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وإصدار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الآراء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والأحكام</w:t>
            </w:r>
            <w:r w:rsidRPr="00304FE2">
              <w:rPr>
                <w:rFonts w:asciiTheme="minorBidi" w:hAnsiTheme="minorBidi"/>
                <w:lang w:val="en-US"/>
              </w:rPr>
              <w:t xml:space="preserve"> </w:t>
            </w:r>
            <w:r w:rsidRPr="00304FE2">
              <w:rPr>
                <w:rFonts w:asciiTheme="minorBidi" w:hAnsiTheme="minorBidi"/>
                <w:rtl/>
              </w:rPr>
              <w:t>والتجديد</w:t>
            </w:r>
            <w:r w:rsidRPr="00304FE2">
              <w:rPr>
                <w:rFonts w:asciiTheme="minorBidi" w:hAnsiTheme="minorBidi"/>
                <w:lang w:val="en-US"/>
              </w:rPr>
              <w:t>.</w:t>
            </w:r>
          </w:p>
        </w:tc>
      </w:tr>
    </w:tbl>
    <w:p w:rsidR="00E80D72" w:rsidRPr="00E80D72" w:rsidRDefault="00E80D72" w:rsidP="00E80D72">
      <w:pPr>
        <w:bidi/>
      </w:pPr>
    </w:p>
    <w:p w:rsidR="00E80D72" w:rsidRDefault="00E80D72" w:rsidP="00E80D72">
      <w:pPr>
        <w:bidi/>
        <w:rPr>
          <w:rFonts w:hint="cs"/>
          <w:rtl/>
          <w:lang w:bidi="ar-IQ"/>
        </w:rPr>
      </w:pPr>
    </w:p>
    <w:p w:rsidR="00B53829" w:rsidRDefault="00B53829" w:rsidP="00B53829">
      <w:pPr>
        <w:bidi/>
        <w:rPr>
          <w:rFonts w:hint="cs"/>
          <w:rtl/>
          <w:lang w:bidi="ar-IQ"/>
        </w:rPr>
      </w:pPr>
      <w:r>
        <w:rPr>
          <w:rFonts w:hint="cs"/>
          <w:noProof/>
          <w:rtl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790A6" wp14:editId="07550DBE">
                <wp:simplePos x="0" y="0"/>
                <wp:positionH relativeFrom="column">
                  <wp:posOffset>-95250</wp:posOffset>
                </wp:positionH>
                <wp:positionV relativeFrom="paragraph">
                  <wp:posOffset>-393065</wp:posOffset>
                </wp:positionV>
                <wp:extent cx="5857875" cy="16002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829" w:rsidRDefault="00B53829" w:rsidP="002068F6">
                            <w:pPr>
                              <w:jc w:val="right"/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د- المهارات العامة والتاهيلية المنقولة (المهارات الاخرى المتعلقة بقابلية التوظيف والتطور الشخصي)</w:t>
                            </w:r>
                          </w:p>
                          <w:p w:rsidR="00B53829" w:rsidRDefault="00B53829" w:rsidP="00540E70">
                            <w:pPr>
                              <w:jc w:val="right"/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د1- تطوير </w:t>
                            </w:r>
                            <w:r w:rsidRPr="00540E70">
                              <w:rPr>
                                <w:rtl/>
                              </w:rPr>
                              <w:t>مهارات التواصل </w:t>
                            </w:r>
                            <w:r w:rsidRPr="00540E70"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B53829" w:rsidRDefault="00B53829" w:rsidP="00540E70">
                            <w:pPr>
                              <w:jc w:val="right"/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د2- تطوير</w:t>
                            </w:r>
                            <w:r w:rsidRPr="00540E70">
                              <w:rPr>
                                <w:rFonts w:ascii="FrutigerLTW20-65Bold" w:hAnsi="FrutigerLTW20-65Bold"/>
                                <w:b/>
                                <w:bCs/>
                                <w:color w:val="000000"/>
                                <w:sz w:val="41"/>
                                <w:szCs w:val="41"/>
                                <w:rtl/>
                              </w:rPr>
                              <w:t xml:space="preserve"> </w:t>
                            </w:r>
                            <w:r w:rsidRPr="00540E70">
                              <w:rPr>
                                <w:rtl/>
                              </w:rPr>
                              <w:t>المهارات التحليلية والبحثية</w:t>
                            </w: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B53829" w:rsidRDefault="00B53829" w:rsidP="00540E70">
                            <w:pPr>
                              <w:jc w:val="right"/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د3-</w:t>
                            </w:r>
                            <w:r w:rsidRPr="00540E70">
                              <w:rPr>
                                <w:rFonts w:ascii="FrutigerLTW20-65Bold" w:hAnsi="FrutigerLTW20-65Bold"/>
                                <w:b/>
                                <w:bCs/>
                                <w:color w:val="000000"/>
                                <w:sz w:val="41"/>
                                <w:szCs w:val="41"/>
                                <w:rtl/>
                              </w:rPr>
                              <w:t xml:space="preserve"> </w:t>
                            </w:r>
                            <w:r w:rsidRPr="00540E70">
                              <w:rPr>
                                <w:rtl/>
                              </w:rPr>
                              <w:t>الرغبة بالتعلّم</w:t>
                            </w:r>
                            <w:r w:rsidRPr="00540E70"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B53829" w:rsidRDefault="00B53829" w:rsidP="00540E70">
                            <w:pPr>
                              <w:jc w:val="right"/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د4-</w:t>
                            </w:r>
                            <w:r w:rsidRPr="00540E70">
                              <w:rPr>
                                <w:rFonts w:ascii="FrutigerLTW20-65Bold" w:hAnsi="FrutigerLTW20-65Bold"/>
                                <w:b/>
                                <w:bCs/>
                                <w:color w:val="000000"/>
                                <w:sz w:val="41"/>
                                <w:szCs w:val="41"/>
                                <w:rtl/>
                              </w:rPr>
                              <w:t xml:space="preserve"> </w:t>
                            </w:r>
                            <w:r w:rsidRPr="00540E70">
                              <w:rPr>
                                <w:rtl/>
                              </w:rPr>
                              <w:t>التمتع بمهارات ابداعية والقدرة على حل المشاكل</w:t>
                            </w:r>
                            <w:r w:rsidRPr="00540E70"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B53829" w:rsidRDefault="00B53829" w:rsidP="002068F6">
                            <w:pPr>
                              <w:jc w:val="right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7.5pt;margin-top:-30.95pt;width:461.2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">
                <v:textbox>
                  <w:txbxContent>
                    <w:p w:rsidR="00B53829" w:rsidRDefault="00B53829" w:rsidP="002068F6">
                      <w:pPr>
                        <w:jc w:val="right"/>
                        <w:rPr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د- المهارات العامة والتاهيلية المنقولة (المهارات الاخرى المتعلقة بقابلية التوظيف والتطور الشخصي)</w:t>
                      </w:r>
                    </w:p>
                    <w:p w:rsidR="00B53829" w:rsidRDefault="00B53829" w:rsidP="00540E70">
                      <w:pPr>
                        <w:jc w:val="right"/>
                        <w:rPr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د1- تطوير </w:t>
                      </w:r>
                      <w:r w:rsidRPr="00540E70">
                        <w:rPr>
                          <w:rtl/>
                        </w:rPr>
                        <w:t>مهارات التواصل </w:t>
                      </w:r>
                      <w:r w:rsidRPr="00540E70">
                        <w:rPr>
                          <w:rFonts w:hint="cs"/>
                          <w:rtl/>
                          <w:lang w:bidi="ar-IQ"/>
                        </w:rPr>
                        <w:t xml:space="preserve"> </w:t>
                      </w:r>
                    </w:p>
                    <w:p w:rsidR="00B53829" w:rsidRDefault="00B53829" w:rsidP="00540E70">
                      <w:pPr>
                        <w:jc w:val="right"/>
                        <w:rPr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د2- تطوير</w:t>
                      </w:r>
                      <w:r w:rsidRPr="00540E70">
                        <w:rPr>
                          <w:rFonts w:ascii="FrutigerLTW20-65Bold" w:hAnsi="FrutigerLTW20-65Bold"/>
                          <w:b/>
                          <w:bCs/>
                          <w:color w:val="000000"/>
                          <w:sz w:val="41"/>
                          <w:szCs w:val="41"/>
                          <w:rtl/>
                        </w:rPr>
                        <w:t xml:space="preserve"> </w:t>
                      </w:r>
                      <w:r w:rsidRPr="00540E70">
                        <w:rPr>
                          <w:rtl/>
                        </w:rPr>
                        <w:t>المهارات التحليلية والبحثية</w:t>
                      </w: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</w:t>
                      </w:r>
                    </w:p>
                    <w:p w:rsidR="00B53829" w:rsidRDefault="00B53829" w:rsidP="00540E70">
                      <w:pPr>
                        <w:jc w:val="right"/>
                        <w:rPr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د3-</w:t>
                      </w:r>
                      <w:r w:rsidRPr="00540E70">
                        <w:rPr>
                          <w:rFonts w:ascii="FrutigerLTW20-65Bold" w:hAnsi="FrutigerLTW20-65Bold"/>
                          <w:b/>
                          <w:bCs/>
                          <w:color w:val="000000"/>
                          <w:sz w:val="41"/>
                          <w:szCs w:val="41"/>
                          <w:rtl/>
                        </w:rPr>
                        <w:t xml:space="preserve"> </w:t>
                      </w:r>
                      <w:r w:rsidRPr="00540E70">
                        <w:rPr>
                          <w:rtl/>
                        </w:rPr>
                        <w:t>الرغبة بالتعلّم</w:t>
                      </w:r>
                      <w:r w:rsidRPr="00540E70">
                        <w:rPr>
                          <w:rFonts w:hint="cs"/>
                          <w:rtl/>
                          <w:lang w:bidi="ar-IQ"/>
                        </w:rPr>
                        <w:t xml:space="preserve"> </w:t>
                      </w:r>
                    </w:p>
                    <w:p w:rsidR="00B53829" w:rsidRDefault="00B53829" w:rsidP="00540E70">
                      <w:pPr>
                        <w:jc w:val="right"/>
                        <w:rPr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د4-</w:t>
                      </w:r>
                      <w:r w:rsidRPr="00540E70">
                        <w:rPr>
                          <w:rFonts w:ascii="FrutigerLTW20-65Bold" w:hAnsi="FrutigerLTW20-65Bold"/>
                          <w:b/>
                          <w:bCs/>
                          <w:color w:val="000000"/>
                          <w:sz w:val="41"/>
                          <w:szCs w:val="41"/>
                          <w:rtl/>
                        </w:rPr>
                        <w:t xml:space="preserve"> </w:t>
                      </w:r>
                      <w:r w:rsidRPr="00540E70">
                        <w:rPr>
                          <w:rtl/>
                        </w:rPr>
                        <w:t>التمتع بمهارات ابداعية والقدرة على حل المشاكل</w:t>
                      </w:r>
                      <w:r w:rsidRPr="00540E70">
                        <w:rPr>
                          <w:rFonts w:hint="cs"/>
                          <w:rtl/>
                          <w:lang w:bidi="ar-IQ"/>
                        </w:rPr>
                        <w:t xml:space="preserve"> </w:t>
                      </w:r>
                    </w:p>
                    <w:p w:rsidR="00B53829" w:rsidRDefault="00B53829" w:rsidP="002068F6">
                      <w:pPr>
                        <w:jc w:val="right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:rsidR="00B53829" w:rsidRDefault="00B53829" w:rsidP="00B53829">
      <w:pPr>
        <w:bidi/>
        <w:rPr>
          <w:rFonts w:hint="cs"/>
          <w:rtl/>
          <w:lang w:bidi="ar-IQ"/>
        </w:rPr>
      </w:pPr>
    </w:p>
    <w:p w:rsidR="00B53829" w:rsidRDefault="00B53829" w:rsidP="00B53829">
      <w:pPr>
        <w:bidi/>
        <w:rPr>
          <w:rFonts w:hint="cs"/>
          <w:rtl/>
          <w:lang w:bidi="ar-IQ"/>
        </w:rPr>
      </w:pPr>
    </w:p>
    <w:p w:rsidR="00B53829" w:rsidRDefault="00B53829" w:rsidP="00B53829">
      <w:pPr>
        <w:bidi/>
        <w:rPr>
          <w:rtl/>
          <w:lang w:bidi="ar-IQ"/>
        </w:rPr>
      </w:pPr>
    </w:p>
    <w:tbl>
      <w:tblPr>
        <w:tblStyle w:val="TableGrid2"/>
        <w:bidiVisual/>
        <w:tblW w:w="9257" w:type="dxa"/>
        <w:tblLook w:val="04A0" w:firstRow="1" w:lastRow="0" w:firstColumn="1" w:lastColumn="0" w:noHBand="0" w:noVBand="1"/>
      </w:tblPr>
      <w:tblGrid>
        <w:gridCol w:w="1608"/>
        <w:gridCol w:w="1321"/>
        <w:gridCol w:w="1471"/>
        <w:gridCol w:w="1955"/>
        <w:gridCol w:w="1451"/>
        <w:gridCol w:w="1451"/>
      </w:tblGrid>
      <w:tr w:rsidR="00E80D72" w:rsidRPr="00E80D72" w:rsidTr="00546F24">
        <w:trPr>
          <w:trHeight w:val="519"/>
        </w:trPr>
        <w:tc>
          <w:tcPr>
            <w:tcW w:w="9257" w:type="dxa"/>
            <w:gridSpan w:val="6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11- بنية المقرر</w:t>
            </w:r>
          </w:p>
        </w:tc>
      </w:tr>
      <w:tr w:rsidR="002F4276" w:rsidRPr="00E80D72" w:rsidTr="00041F88">
        <w:trPr>
          <w:trHeight w:val="551"/>
        </w:trPr>
        <w:tc>
          <w:tcPr>
            <w:tcW w:w="1608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الاسبوع</w:t>
            </w:r>
          </w:p>
        </w:tc>
        <w:tc>
          <w:tcPr>
            <w:tcW w:w="1321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الساعات</w:t>
            </w:r>
          </w:p>
        </w:tc>
        <w:tc>
          <w:tcPr>
            <w:tcW w:w="1471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مخرجات التعلم المطلوبة</w:t>
            </w:r>
          </w:p>
        </w:tc>
        <w:tc>
          <w:tcPr>
            <w:tcW w:w="1955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اسم الوحدة /او الموضوع</w:t>
            </w:r>
          </w:p>
        </w:tc>
        <w:tc>
          <w:tcPr>
            <w:tcW w:w="1451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طريقة التعليم</w:t>
            </w:r>
          </w:p>
        </w:tc>
        <w:tc>
          <w:tcPr>
            <w:tcW w:w="1451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طريقة التقييم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الأسبوع 1</w:t>
            </w:r>
          </w:p>
        </w:tc>
        <w:tc>
          <w:tcPr>
            <w:tcW w:w="1321" w:type="dxa"/>
          </w:tcPr>
          <w:p w:rsidR="00B53829" w:rsidRPr="00E80D72" w:rsidRDefault="00B53829" w:rsidP="00E80D72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Pr="00E80D72" w:rsidRDefault="00B53829" w:rsidP="00587041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4E621C" w:rsidRDefault="00B53829" w:rsidP="00B92245">
            <w:pPr>
              <w:bidi/>
              <w:rPr>
                <w:rtl/>
                <w:lang w:val="en-US" w:bidi="ar-IQ"/>
              </w:rPr>
            </w:pPr>
            <w:r>
              <w:rPr>
                <w:lang w:val="en-US" w:bidi="ar-IQ"/>
              </w:rPr>
              <w:t xml:space="preserve">Mathematical concepts , </w:t>
            </w:r>
            <w:proofErr w:type="spellStart"/>
            <w:r>
              <w:rPr>
                <w:lang w:val="en-US" w:bidi="ar-IQ"/>
              </w:rPr>
              <w:t>non negative</w:t>
            </w:r>
            <w:proofErr w:type="spellEnd"/>
            <w:r>
              <w:rPr>
                <w:lang w:val="en-US" w:bidi="ar-IQ"/>
              </w:rPr>
              <w:t xml:space="preserve"> matrices ,linear equations , characteristic roots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590B66">
              <w:rPr>
                <w:rFonts w:hint="cs"/>
                <w:rtl/>
              </w:rPr>
              <w:t xml:space="preserve">السبورة و عارض البيانات </w:t>
            </w:r>
            <w:r w:rsidRPr="00590B66">
              <w:rPr>
                <w:lang w:val="en-US"/>
              </w:rPr>
              <w:t>(data show )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1120DC">
              <w:rPr>
                <w:rFonts w:hint="cs"/>
                <w:rtl/>
                <w:lang w:bidi="ar-IQ"/>
              </w:rPr>
              <w:t>الامتحانات   ومناقشة البحوث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E80D72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2</w:t>
            </w:r>
          </w:p>
        </w:tc>
        <w:tc>
          <w:tcPr>
            <w:tcW w:w="1321" w:type="dxa"/>
          </w:tcPr>
          <w:p w:rsidR="00B53829" w:rsidRPr="00E80D72" w:rsidRDefault="00B53829" w:rsidP="00E80D72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2F4276" w:rsidRDefault="00B53829" w:rsidP="00B92245">
            <w:pPr>
              <w:bidi/>
              <w:jc w:val="center"/>
              <w:rPr>
                <w:lang w:val="en-US" w:bidi="ar-IQ"/>
              </w:rPr>
            </w:pPr>
            <w:proofErr w:type="spellStart"/>
            <w:r>
              <w:rPr>
                <w:lang w:val="en-US" w:bidi="ar-IQ"/>
              </w:rPr>
              <w:t>Kroneproduct</w:t>
            </w:r>
            <w:proofErr w:type="spellEnd"/>
            <w:r>
              <w:rPr>
                <w:lang w:val="en-US" w:bidi="ar-IQ"/>
              </w:rPr>
              <w:t xml:space="preserve"> , idempotent matrix, portioned matrices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590B66">
              <w:rPr>
                <w:rFonts w:hint="cs"/>
                <w:rtl/>
              </w:rPr>
              <w:t xml:space="preserve">السبورة و عارض البيانات </w:t>
            </w:r>
            <w:r w:rsidRPr="00590B66">
              <w:rPr>
                <w:lang w:val="en-US"/>
              </w:rPr>
              <w:t>(data show )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1120DC">
              <w:rPr>
                <w:rFonts w:hint="cs"/>
                <w:rtl/>
                <w:lang w:bidi="ar-IQ"/>
              </w:rPr>
              <w:t>الامتحانات   ومناقشة البحوث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E80D72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3</w:t>
            </w:r>
          </w:p>
        </w:tc>
        <w:tc>
          <w:tcPr>
            <w:tcW w:w="1321" w:type="dxa"/>
          </w:tcPr>
          <w:p w:rsidR="00B53829" w:rsidRPr="00E80D72" w:rsidRDefault="00B53829" w:rsidP="00E80D72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2F4276" w:rsidRDefault="00B53829" w:rsidP="00E80D72">
            <w:p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 xml:space="preserve">G inverse and C inverse 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590B66">
              <w:rPr>
                <w:rFonts w:hint="cs"/>
                <w:rtl/>
              </w:rPr>
              <w:t xml:space="preserve">السبورة و عارض البيانات </w:t>
            </w:r>
            <w:r w:rsidRPr="00590B66">
              <w:rPr>
                <w:lang w:val="en-US"/>
              </w:rPr>
              <w:t>(data show )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1120DC">
              <w:rPr>
                <w:rFonts w:hint="cs"/>
                <w:rtl/>
                <w:lang w:bidi="ar-IQ"/>
              </w:rPr>
              <w:t>الامتحانات   ومناقشة البحوث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B92245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4</w:t>
            </w:r>
          </w:p>
        </w:tc>
        <w:tc>
          <w:tcPr>
            <w:tcW w:w="1321" w:type="dxa"/>
          </w:tcPr>
          <w:p w:rsidR="00B53829" w:rsidRPr="00E80D72" w:rsidRDefault="00B53829" w:rsidP="00B92245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2F4276" w:rsidRDefault="00B53829" w:rsidP="00B92245">
            <w:p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 xml:space="preserve"> central distributions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590B66">
              <w:rPr>
                <w:rFonts w:hint="cs"/>
                <w:rtl/>
              </w:rPr>
              <w:t xml:space="preserve">السبورة و عارض البيانات </w:t>
            </w:r>
            <w:r w:rsidRPr="00590B66">
              <w:rPr>
                <w:lang w:val="en-US"/>
              </w:rPr>
              <w:t>(data show )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1120DC">
              <w:rPr>
                <w:rFonts w:hint="cs"/>
                <w:rtl/>
                <w:lang w:bidi="ar-IQ"/>
              </w:rPr>
              <w:t>الامتحانات   ومناقشة البحوث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B92245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5</w:t>
            </w:r>
          </w:p>
        </w:tc>
        <w:tc>
          <w:tcPr>
            <w:tcW w:w="1321" w:type="dxa"/>
          </w:tcPr>
          <w:p w:rsidR="00B53829" w:rsidRPr="00E80D72" w:rsidRDefault="00B53829" w:rsidP="00B92245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2F4276" w:rsidRDefault="00B53829" w:rsidP="00B92245">
            <w:p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 xml:space="preserve">Non central distributions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590B66">
              <w:rPr>
                <w:rFonts w:hint="cs"/>
                <w:rtl/>
              </w:rPr>
              <w:t xml:space="preserve">السبورة و عارض البيانات </w:t>
            </w:r>
            <w:r w:rsidRPr="00590B66">
              <w:rPr>
                <w:lang w:val="en-US"/>
              </w:rPr>
              <w:t>(data show )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1120DC">
              <w:rPr>
                <w:rFonts w:hint="cs"/>
                <w:rtl/>
                <w:lang w:bidi="ar-IQ"/>
              </w:rPr>
              <w:t>الامتحانات   ومناقشة البحوث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B92245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6</w:t>
            </w:r>
          </w:p>
        </w:tc>
        <w:tc>
          <w:tcPr>
            <w:tcW w:w="1321" w:type="dxa"/>
          </w:tcPr>
          <w:p w:rsidR="00B53829" w:rsidRPr="00E80D72" w:rsidRDefault="00B53829" w:rsidP="00B92245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2F4276" w:rsidRDefault="00B53829" w:rsidP="00B92245">
            <w:p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 xml:space="preserve">Case 1: LS Method , ML method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590B66">
              <w:rPr>
                <w:rFonts w:hint="cs"/>
                <w:rtl/>
              </w:rPr>
              <w:t xml:space="preserve">السبورة و عارض البيانات </w:t>
            </w:r>
            <w:r w:rsidRPr="00590B66">
              <w:rPr>
                <w:lang w:val="en-US"/>
              </w:rPr>
              <w:t>(data show )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1120DC">
              <w:rPr>
                <w:rFonts w:hint="cs"/>
                <w:rtl/>
                <w:lang w:bidi="ar-IQ"/>
              </w:rPr>
              <w:t>الامتحانات   ومناقشة البحوث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B92245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7</w:t>
            </w:r>
          </w:p>
        </w:tc>
        <w:tc>
          <w:tcPr>
            <w:tcW w:w="1321" w:type="dxa"/>
          </w:tcPr>
          <w:p w:rsidR="00B53829" w:rsidRPr="00E80D72" w:rsidRDefault="00B53829" w:rsidP="00B92245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2F4276" w:rsidRDefault="00B53829" w:rsidP="00B92245">
            <w:p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 xml:space="preserve">Testing hypothesis , GLH 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590B66">
              <w:rPr>
                <w:rFonts w:hint="cs"/>
                <w:rtl/>
              </w:rPr>
              <w:t xml:space="preserve">السبورة و عارض البيانات </w:t>
            </w:r>
            <w:r w:rsidRPr="00590B66">
              <w:rPr>
                <w:lang w:val="en-US"/>
              </w:rPr>
              <w:t>(data show )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1120DC">
              <w:rPr>
                <w:rFonts w:hint="cs"/>
                <w:rtl/>
                <w:lang w:bidi="ar-IQ"/>
              </w:rPr>
              <w:t>الامتحانات   ومناقشة البحوث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B92245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8</w:t>
            </w:r>
          </w:p>
        </w:tc>
        <w:tc>
          <w:tcPr>
            <w:tcW w:w="1321" w:type="dxa"/>
          </w:tcPr>
          <w:p w:rsidR="00B53829" w:rsidRPr="00E80D72" w:rsidRDefault="00B53829" w:rsidP="00B92245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2F4276" w:rsidRDefault="00B53829" w:rsidP="00B92245">
            <w:p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 xml:space="preserve">EXAM.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B92245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9</w:t>
            </w:r>
          </w:p>
        </w:tc>
        <w:tc>
          <w:tcPr>
            <w:tcW w:w="1321" w:type="dxa"/>
          </w:tcPr>
          <w:p w:rsidR="00B53829" w:rsidRPr="00E80D72" w:rsidRDefault="00B53829" w:rsidP="00B92245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2F4276" w:rsidRDefault="00B53829" w:rsidP="00B92245">
            <w:pPr>
              <w:bidi/>
              <w:rPr>
                <w:rtl/>
                <w:lang w:val="en-US" w:bidi="ar-IQ"/>
              </w:rPr>
            </w:pPr>
            <w:r>
              <w:rPr>
                <w:lang w:val="en-US" w:bidi="ar-IQ"/>
              </w:rPr>
              <w:t xml:space="preserve">WLS method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590B66">
              <w:rPr>
                <w:rFonts w:hint="cs"/>
                <w:rtl/>
              </w:rPr>
              <w:t xml:space="preserve">السبورة و عارض البيانات </w:t>
            </w:r>
            <w:r w:rsidRPr="00590B66">
              <w:rPr>
                <w:lang w:val="en-US"/>
              </w:rPr>
              <w:t>(data show )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1120DC">
              <w:rPr>
                <w:rFonts w:hint="cs"/>
                <w:rtl/>
                <w:lang w:bidi="ar-IQ"/>
              </w:rPr>
              <w:t>الامتحانات   ومناقشة البحوث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B92245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10</w:t>
            </w:r>
          </w:p>
        </w:tc>
        <w:tc>
          <w:tcPr>
            <w:tcW w:w="1321" w:type="dxa"/>
          </w:tcPr>
          <w:p w:rsidR="00B53829" w:rsidRPr="00E80D72" w:rsidRDefault="00B53829" w:rsidP="00B92245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2F4276" w:rsidRDefault="00B53829" w:rsidP="00B92245">
            <w:p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 xml:space="preserve">Inference for case 2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590B66">
              <w:rPr>
                <w:rFonts w:hint="cs"/>
                <w:rtl/>
              </w:rPr>
              <w:t xml:space="preserve">السبورة و عارض البيانات </w:t>
            </w:r>
            <w:r w:rsidRPr="00590B66">
              <w:rPr>
                <w:lang w:val="en-US"/>
              </w:rPr>
              <w:t>(data show )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1120DC">
              <w:rPr>
                <w:rFonts w:hint="cs"/>
                <w:rtl/>
                <w:lang w:bidi="ar-IQ"/>
              </w:rPr>
              <w:t>الامتحانات   ومناقشة البحوث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B92245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11</w:t>
            </w:r>
          </w:p>
        </w:tc>
        <w:tc>
          <w:tcPr>
            <w:tcW w:w="1321" w:type="dxa"/>
          </w:tcPr>
          <w:p w:rsidR="00B53829" w:rsidRPr="00E80D72" w:rsidRDefault="00B53829" w:rsidP="00B92245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2F4276" w:rsidRDefault="00B53829" w:rsidP="00B92245">
            <w:p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 xml:space="preserve">ANOVA table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590B66">
              <w:rPr>
                <w:rFonts w:hint="cs"/>
                <w:rtl/>
              </w:rPr>
              <w:t xml:space="preserve">السبورة و عارض البيانات </w:t>
            </w:r>
            <w:r w:rsidRPr="00590B66">
              <w:rPr>
                <w:lang w:val="en-US"/>
              </w:rPr>
              <w:t>(data show )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1120DC">
              <w:rPr>
                <w:rFonts w:hint="cs"/>
                <w:rtl/>
                <w:lang w:bidi="ar-IQ"/>
              </w:rPr>
              <w:t>الامتحانات   ومناقشة البحوث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B92245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12</w:t>
            </w:r>
          </w:p>
        </w:tc>
        <w:tc>
          <w:tcPr>
            <w:tcW w:w="1321" w:type="dxa"/>
          </w:tcPr>
          <w:p w:rsidR="00B53829" w:rsidRPr="00E80D72" w:rsidRDefault="00B53829" w:rsidP="00B92245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B60CCD" w:rsidRDefault="00B53829" w:rsidP="00B92245">
            <w:p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 xml:space="preserve"> Reduction , Normal equations using Deviations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590B66">
              <w:rPr>
                <w:rFonts w:hint="cs"/>
                <w:rtl/>
              </w:rPr>
              <w:t xml:space="preserve">السبورة و عارض البيانات </w:t>
            </w:r>
            <w:r w:rsidRPr="00590B66">
              <w:rPr>
                <w:lang w:val="en-US"/>
              </w:rPr>
              <w:t>(data show )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1120DC">
              <w:rPr>
                <w:rFonts w:hint="cs"/>
                <w:rtl/>
                <w:lang w:bidi="ar-IQ"/>
              </w:rPr>
              <w:t>الامتحانات   ومناقشة البحوث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B92245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13</w:t>
            </w:r>
          </w:p>
        </w:tc>
        <w:tc>
          <w:tcPr>
            <w:tcW w:w="1321" w:type="dxa"/>
          </w:tcPr>
          <w:p w:rsidR="00B53829" w:rsidRPr="00E80D72" w:rsidRDefault="00B53829" w:rsidP="00B92245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2F4276" w:rsidRDefault="00B53829" w:rsidP="00B92245">
            <w:p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 xml:space="preserve">Parallel models, Intersecting models 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590B66">
              <w:rPr>
                <w:rFonts w:hint="cs"/>
                <w:rtl/>
              </w:rPr>
              <w:t xml:space="preserve">السبورة و عارض البيانات </w:t>
            </w:r>
            <w:r w:rsidRPr="00590B66">
              <w:rPr>
                <w:lang w:val="en-US"/>
              </w:rPr>
              <w:t>(data show )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1120DC">
              <w:rPr>
                <w:rFonts w:hint="cs"/>
                <w:rtl/>
                <w:lang w:bidi="ar-IQ"/>
              </w:rPr>
              <w:t>الامتحانات   ومناقشة البحوث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B92245">
            <w:pPr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lastRenderedPageBreak/>
              <w:t>الأسبوع 14</w:t>
            </w:r>
          </w:p>
        </w:tc>
        <w:tc>
          <w:tcPr>
            <w:tcW w:w="1321" w:type="dxa"/>
          </w:tcPr>
          <w:p w:rsidR="00B53829" w:rsidRPr="00E80D72" w:rsidRDefault="00B53829" w:rsidP="00B92245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2F4276" w:rsidRDefault="00B53829" w:rsidP="00B92245">
            <w:pPr>
              <w:bidi/>
              <w:rPr>
                <w:rtl/>
                <w:lang w:val="en-US" w:bidi="ar-IQ"/>
              </w:rPr>
            </w:pPr>
            <w:r>
              <w:rPr>
                <w:lang w:val="en-US" w:bidi="ar-IQ"/>
              </w:rPr>
              <w:t xml:space="preserve">Identical models , Polynomial models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590B66">
              <w:rPr>
                <w:rFonts w:hint="cs"/>
                <w:rtl/>
              </w:rPr>
              <w:t xml:space="preserve">السبورة و عارض البيانات </w:t>
            </w:r>
            <w:r w:rsidRPr="00590B66">
              <w:rPr>
                <w:lang w:val="en-US"/>
              </w:rPr>
              <w:t>(data show )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  <w:r w:rsidRPr="001120DC">
              <w:rPr>
                <w:rFonts w:hint="cs"/>
                <w:rtl/>
                <w:lang w:bidi="ar-IQ"/>
              </w:rPr>
              <w:t>الامتحانات   ومناقشة البحوث</w:t>
            </w:r>
          </w:p>
        </w:tc>
      </w:tr>
      <w:tr w:rsidR="00B53829" w:rsidRPr="00E80D72" w:rsidTr="00041F88">
        <w:trPr>
          <w:trHeight w:val="547"/>
        </w:trPr>
        <w:tc>
          <w:tcPr>
            <w:tcW w:w="1608" w:type="dxa"/>
          </w:tcPr>
          <w:p w:rsidR="00B53829" w:rsidRPr="00E80D72" w:rsidRDefault="00B53829" w:rsidP="00B92245">
            <w:pPr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الأسبوع 15</w:t>
            </w:r>
          </w:p>
        </w:tc>
        <w:tc>
          <w:tcPr>
            <w:tcW w:w="1321" w:type="dxa"/>
          </w:tcPr>
          <w:p w:rsidR="00B53829" w:rsidRPr="00E80D72" w:rsidRDefault="00B53829" w:rsidP="00B92245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1" w:type="dxa"/>
          </w:tcPr>
          <w:p w:rsidR="00B53829" w:rsidRDefault="00B53829" w:rsidP="00B53829">
            <w:pPr>
              <w:jc w:val="center"/>
            </w:pPr>
            <w:r w:rsidRPr="00606D54"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955" w:type="dxa"/>
          </w:tcPr>
          <w:p w:rsidR="00B53829" w:rsidRPr="00B60CCD" w:rsidRDefault="00B53829" w:rsidP="00B92245">
            <w:p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 xml:space="preserve">EXAM. And Discussion </w:t>
            </w: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</w:p>
        </w:tc>
        <w:tc>
          <w:tcPr>
            <w:tcW w:w="1451" w:type="dxa"/>
          </w:tcPr>
          <w:p w:rsidR="00B53829" w:rsidRDefault="00B53829" w:rsidP="00B53829">
            <w:pPr>
              <w:jc w:val="center"/>
            </w:pPr>
          </w:p>
        </w:tc>
      </w:tr>
    </w:tbl>
    <w:p w:rsidR="00E80D72" w:rsidRP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Pr="00E80D72" w:rsidRDefault="00E80D72" w:rsidP="00E80D72">
      <w:pPr>
        <w:bidi/>
        <w:rPr>
          <w:rtl/>
          <w:lang w:bidi="ar-IQ"/>
        </w:rPr>
      </w:pPr>
    </w:p>
    <w:tbl>
      <w:tblPr>
        <w:tblStyle w:val="TableGrid2"/>
        <w:bidiVisual/>
        <w:tblW w:w="9258" w:type="dxa"/>
        <w:tblLook w:val="04A0" w:firstRow="1" w:lastRow="0" w:firstColumn="1" w:lastColumn="0" w:noHBand="0" w:noVBand="1"/>
      </w:tblPr>
      <w:tblGrid>
        <w:gridCol w:w="3889"/>
        <w:gridCol w:w="5369"/>
      </w:tblGrid>
      <w:tr w:rsidR="00E80D72" w:rsidRPr="00E80D72" w:rsidTr="00546F24">
        <w:trPr>
          <w:trHeight w:val="615"/>
        </w:trPr>
        <w:tc>
          <w:tcPr>
            <w:tcW w:w="9258" w:type="dxa"/>
            <w:gridSpan w:val="2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12- البنية التحتية</w:t>
            </w:r>
          </w:p>
        </w:tc>
      </w:tr>
      <w:tr w:rsidR="00E80D72" w:rsidRPr="00E80D72" w:rsidTr="00546F24">
        <w:trPr>
          <w:trHeight w:val="615"/>
        </w:trPr>
        <w:tc>
          <w:tcPr>
            <w:tcW w:w="3889" w:type="dxa"/>
          </w:tcPr>
          <w:p w:rsidR="00E80D72" w:rsidRPr="00E80D72" w:rsidRDefault="00E80D72" w:rsidP="00E80D72">
            <w:pPr>
              <w:numPr>
                <w:ilvl w:val="0"/>
                <w:numId w:val="3"/>
              </w:numPr>
              <w:bidi/>
              <w:contextualSpacing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الكتب المقررة المطلوبة</w:t>
            </w:r>
          </w:p>
        </w:tc>
        <w:tc>
          <w:tcPr>
            <w:tcW w:w="5369" w:type="dxa"/>
          </w:tcPr>
          <w:p w:rsidR="00E80D72" w:rsidRPr="00B60CCD" w:rsidRDefault="00B92245" w:rsidP="00B92245">
            <w:pPr>
              <w:pStyle w:val="ListParagraph"/>
              <w:numPr>
                <w:ilvl w:val="0"/>
                <w:numId w:val="5"/>
              </w:num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 xml:space="preserve">Theory and application of linear model </w:t>
            </w:r>
            <w:proofErr w:type="gramStart"/>
            <w:r>
              <w:rPr>
                <w:lang w:val="en-US" w:bidi="ar-IQ"/>
              </w:rPr>
              <w:t xml:space="preserve">( </w:t>
            </w:r>
            <w:proofErr w:type="spellStart"/>
            <w:r>
              <w:rPr>
                <w:lang w:val="en-US" w:bidi="ar-IQ"/>
              </w:rPr>
              <w:t>Graybill</w:t>
            </w:r>
            <w:proofErr w:type="spellEnd"/>
            <w:proofErr w:type="gramEnd"/>
            <w:r>
              <w:rPr>
                <w:lang w:val="en-US" w:bidi="ar-IQ"/>
              </w:rPr>
              <w:t xml:space="preserve"> , F.A. )</w:t>
            </w:r>
          </w:p>
        </w:tc>
      </w:tr>
      <w:tr w:rsidR="00B60CCD" w:rsidRPr="00E80D72" w:rsidTr="00546F24">
        <w:trPr>
          <w:trHeight w:val="653"/>
        </w:trPr>
        <w:tc>
          <w:tcPr>
            <w:tcW w:w="3889" w:type="dxa"/>
          </w:tcPr>
          <w:p w:rsidR="00B60CCD" w:rsidRPr="00E80D72" w:rsidRDefault="00B60CCD" w:rsidP="00B60CCD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 xml:space="preserve">     2 </w:t>
            </w:r>
            <w:r w:rsidRPr="00E80D72">
              <w:rPr>
                <w:rtl/>
                <w:lang w:bidi="ar-IQ"/>
              </w:rPr>
              <w:t>–</w:t>
            </w:r>
            <w:r w:rsidRPr="00E80D72">
              <w:rPr>
                <w:rFonts w:hint="cs"/>
                <w:rtl/>
                <w:lang w:bidi="ar-IQ"/>
              </w:rPr>
              <w:t xml:space="preserve"> المراجع الرئيسية(المصادر)</w:t>
            </w:r>
          </w:p>
        </w:tc>
        <w:tc>
          <w:tcPr>
            <w:tcW w:w="5369" w:type="dxa"/>
          </w:tcPr>
          <w:p w:rsidR="00B60CCD" w:rsidRDefault="00687CAC" w:rsidP="00B60CCD">
            <w:pPr>
              <w:pStyle w:val="ListParagraph"/>
              <w:numPr>
                <w:ilvl w:val="0"/>
                <w:numId w:val="5"/>
              </w:num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>Linear models (</w:t>
            </w:r>
            <w:proofErr w:type="gramStart"/>
            <w:r>
              <w:rPr>
                <w:lang w:val="en-US" w:bidi="ar-IQ"/>
              </w:rPr>
              <w:t>Searle ,</w:t>
            </w:r>
            <w:proofErr w:type="gramEnd"/>
            <w:r>
              <w:rPr>
                <w:lang w:val="en-US" w:bidi="ar-IQ"/>
              </w:rPr>
              <w:t xml:space="preserve"> S.R. )</w:t>
            </w:r>
          </w:p>
          <w:p w:rsidR="00687CAC" w:rsidRPr="00B60CCD" w:rsidRDefault="00687CAC" w:rsidP="00687CAC">
            <w:pPr>
              <w:pStyle w:val="ListParagraph"/>
              <w:numPr>
                <w:ilvl w:val="0"/>
                <w:numId w:val="5"/>
              </w:numPr>
              <w:bidi/>
              <w:rPr>
                <w:lang w:val="en-US" w:bidi="ar-IQ"/>
              </w:rPr>
            </w:pPr>
            <w:r>
              <w:rPr>
                <w:lang w:val="en-US" w:bidi="ar-IQ"/>
              </w:rPr>
              <w:t>Linear regression analysis (</w:t>
            </w:r>
            <w:proofErr w:type="spellStart"/>
            <w:r>
              <w:rPr>
                <w:lang w:val="en-US" w:bidi="ar-IQ"/>
              </w:rPr>
              <w:t>Seber</w:t>
            </w:r>
            <w:proofErr w:type="spellEnd"/>
            <w:r>
              <w:rPr>
                <w:lang w:val="en-US" w:bidi="ar-IQ"/>
              </w:rPr>
              <w:t xml:space="preserve"> , Q.A.F.)</w:t>
            </w:r>
          </w:p>
        </w:tc>
      </w:tr>
      <w:tr w:rsidR="00B60CCD" w:rsidRPr="00E80D72" w:rsidTr="00546F24">
        <w:trPr>
          <w:trHeight w:val="653"/>
        </w:trPr>
        <w:tc>
          <w:tcPr>
            <w:tcW w:w="3889" w:type="dxa"/>
          </w:tcPr>
          <w:p w:rsidR="00B60CCD" w:rsidRPr="00E80D72" w:rsidRDefault="00B60CCD" w:rsidP="00B60CCD">
            <w:pPr>
              <w:numPr>
                <w:ilvl w:val="0"/>
                <w:numId w:val="4"/>
              </w:numPr>
              <w:bidi/>
              <w:contextualSpacing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الكتب والمراجع التي يوصي بيها (المجلات العلمية،التقارير،......)</w:t>
            </w:r>
          </w:p>
        </w:tc>
        <w:tc>
          <w:tcPr>
            <w:tcW w:w="5369" w:type="dxa"/>
          </w:tcPr>
          <w:p w:rsidR="00B60CCD" w:rsidRPr="00E80D72" w:rsidRDefault="00B60CCD" w:rsidP="00B60CCD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جميع ما متوفر </w:t>
            </w:r>
          </w:p>
        </w:tc>
      </w:tr>
      <w:tr w:rsidR="00B60CCD" w:rsidRPr="00E80D72" w:rsidTr="00546F24">
        <w:trPr>
          <w:trHeight w:val="692"/>
        </w:trPr>
        <w:tc>
          <w:tcPr>
            <w:tcW w:w="3889" w:type="dxa"/>
          </w:tcPr>
          <w:p w:rsidR="00B60CCD" w:rsidRPr="00E80D72" w:rsidRDefault="00B60CCD" w:rsidP="00B60CCD">
            <w:pPr>
              <w:numPr>
                <w:ilvl w:val="0"/>
                <w:numId w:val="4"/>
              </w:numPr>
              <w:bidi/>
              <w:contextualSpacing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المراجع الالكترونية،مواقع الانترنيت.....</w:t>
            </w:r>
          </w:p>
        </w:tc>
        <w:tc>
          <w:tcPr>
            <w:tcW w:w="5369" w:type="dxa"/>
          </w:tcPr>
          <w:p w:rsidR="00B60CCD" w:rsidRPr="00E80D72" w:rsidRDefault="00B60CCD" w:rsidP="00B60CCD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جميع ما متوفر </w:t>
            </w:r>
          </w:p>
        </w:tc>
      </w:tr>
    </w:tbl>
    <w:p w:rsidR="00E80D72" w:rsidRPr="00E80D72" w:rsidRDefault="00E80D72" w:rsidP="00E80D72">
      <w:pPr>
        <w:bidi/>
        <w:rPr>
          <w:rtl/>
          <w:lang w:bidi="ar-IQ"/>
        </w:rPr>
      </w:pPr>
    </w:p>
    <w:tbl>
      <w:tblPr>
        <w:tblStyle w:val="TableGrid2"/>
        <w:bidiVisual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E80D72" w:rsidRPr="00E80D72" w:rsidTr="00546F24">
        <w:trPr>
          <w:trHeight w:val="597"/>
        </w:trPr>
        <w:tc>
          <w:tcPr>
            <w:tcW w:w="9272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13- خطة تطوير المقرر الدراسي</w:t>
            </w:r>
          </w:p>
        </w:tc>
      </w:tr>
      <w:tr w:rsidR="00E80D72" w:rsidRPr="00E80D72" w:rsidTr="00546F24">
        <w:trPr>
          <w:trHeight w:val="1052"/>
        </w:trPr>
        <w:tc>
          <w:tcPr>
            <w:tcW w:w="9272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</w:p>
        </w:tc>
      </w:tr>
    </w:tbl>
    <w:p w:rsidR="00E80D72" w:rsidRPr="00E80D72" w:rsidRDefault="00E80D72" w:rsidP="00E80D72">
      <w:pPr>
        <w:bidi/>
        <w:rPr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sectPr w:rsidR="00E80D72" w:rsidSect="00CA735C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06" w:rsidRDefault="00482906" w:rsidP="00CA735C">
      <w:pPr>
        <w:spacing w:after="0" w:line="240" w:lineRule="auto"/>
      </w:pPr>
      <w:r>
        <w:separator/>
      </w:r>
    </w:p>
  </w:endnote>
  <w:endnote w:type="continuationSeparator" w:id="0">
    <w:p w:rsidR="00482906" w:rsidRDefault="00482906" w:rsidP="00CA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W20-65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5C" w:rsidRDefault="00B60CCD" w:rsidP="00CA735C">
    <w:pPr>
      <w:pStyle w:val="Footer"/>
      <w:jc w:val="center"/>
      <w:rPr>
        <w:lang w:bidi="ar-IQ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-142875</wp:posOffset>
              </wp:positionH>
              <wp:positionV relativeFrom="paragraph">
                <wp:posOffset>110490</wp:posOffset>
              </wp:positionV>
              <wp:extent cx="2638425" cy="0"/>
              <wp:effectExtent l="9525" t="10160" r="9525" b="889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3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type w14:anchorId="5AD3C6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11.25pt;margin-top:8.7pt;width:20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FWHAIAADsEAAAOAAAAZHJzL2Uyb0RvYy54bWysU9uO2yAQfa/Uf0C8Z31ZJ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3228975</wp:posOffset>
              </wp:positionH>
              <wp:positionV relativeFrom="paragraph">
                <wp:posOffset>110490</wp:posOffset>
              </wp:positionV>
              <wp:extent cx="2638425" cy="0"/>
              <wp:effectExtent l="9525" t="10160" r="952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3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 w14:anchorId="18D92676" id="AutoShape 1" o:spid="_x0000_s1026" type="#_x0000_t32" style="position:absolute;left:0;text-align:left;margin-left:254.25pt;margin-top:8.7pt;width:2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QzHg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"/>
          </w:pict>
        </mc:Fallback>
      </mc:AlternateContent>
    </w:r>
    <w:r w:rsidR="00CA735C">
      <w:rPr>
        <w:rFonts w:hint="cs"/>
        <w:rtl/>
        <w:lang w:bidi="ar-IQ"/>
      </w:rPr>
      <w:t>الصفحة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06" w:rsidRDefault="00482906" w:rsidP="00CA735C">
      <w:pPr>
        <w:spacing w:after="0" w:line="240" w:lineRule="auto"/>
      </w:pPr>
      <w:r>
        <w:separator/>
      </w:r>
    </w:p>
  </w:footnote>
  <w:footnote w:type="continuationSeparator" w:id="0">
    <w:p w:rsidR="00482906" w:rsidRDefault="00482906" w:rsidP="00CA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DB2"/>
    <w:multiLevelType w:val="hybridMultilevel"/>
    <w:tmpl w:val="816EFDE4"/>
    <w:lvl w:ilvl="0" w:tplc="8D5C77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5796C"/>
    <w:multiLevelType w:val="hybridMultilevel"/>
    <w:tmpl w:val="F9E6B7B8"/>
    <w:lvl w:ilvl="0" w:tplc="85CA3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E5EB7"/>
    <w:multiLevelType w:val="hybridMultilevel"/>
    <w:tmpl w:val="E62838E8"/>
    <w:lvl w:ilvl="0" w:tplc="90160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B36AE"/>
    <w:multiLevelType w:val="hybridMultilevel"/>
    <w:tmpl w:val="85522E60"/>
    <w:lvl w:ilvl="0" w:tplc="A4A85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530E7"/>
    <w:multiLevelType w:val="hybridMultilevel"/>
    <w:tmpl w:val="75B06484"/>
    <w:lvl w:ilvl="0" w:tplc="F8767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5C"/>
    <w:rsid w:val="00022E38"/>
    <w:rsid w:val="00041F88"/>
    <w:rsid w:val="0013598D"/>
    <w:rsid w:val="001470CF"/>
    <w:rsid w:val="00213328"/>
    <w:rsid w:val="002F4276"/>
    <w:rsid w:val="00304FE2"/>
    <w:rsid w:val="003354B1"/>
    <w:rsid w:val="003D551D"/>
    <w:rsid w:val="00401BD3"/>
    <w:rsid w:val="00482906"/>
    <w:rsid w:val="004E621C"/>
    <w:rsid w:val="004F5E75"/>
    <w:rsid w:val="00587041"/>
    <w:rsid w:val="00687CAC"/>
    <w:rsid w:val="00696760"/>
    <w:rsid w:val="007B7DC3"/>
    <w:rsid w:val="00B17AD2"/>
    <w:rsid w:val="00B53829"/>
    <w:rsid w:val="00B60CCD"/>
    <w:rsid w:val="00B92245"/>
    <w:rsid w:val="00CA735C"/>
    <w:rsid w:val="00CE6CFC"/>
    <w:rsid w:val="00D027B3"/>
    <w:rsid w:val="00D04A72"/>
    <w:rsid w:val="00E8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735C"/>
  </w:style>
  <w:style w:type="paragraph" w:styleId="Footer">
    <w:name w:val="footer"/>
    <w:basedOn w:val="Normal"/>
    <w:link w:val="FooterChar"/>
    <w:uiPriority w:val="99"/>
    <w:semiHidden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35C"/>
  </w:style>
  <w:style w:type="paragraph" w:styleId="ListParagraph">
    <w:name w:val="List Paragraph"/>
    <w:basedOn w:val="Normal"/>
    <w:uiPriority w:val="34"/>
    <w:qFormat/>
    <w:rsid w:val="0013598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8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8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735C"/>
  </w:style>
  <w:style w:type="paragraph" w:styleId="Footer">
    <w:name w:val="footer"/>
    <w:basedOn w:val="Normal"/>
    <w:link w:val="FooterChar"/>
    <w:uiPriority w:val="99"/>
    <w:semiHidden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35C"/>
  </w:style>
  <w:style w:type="paragraph" w:styleId="ListParagraph">
    <w:name w:val="List Paragraph"/>
    <w:basedOn w:val="Normal"/>
    <w:uiPriority w:val="34"/>
    <w:qFormat/>
    <w:rsid w:val="0013598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8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8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Nomor</cp:lastModifiedBy>
  <cp:revision>2</cp:revision>
  <dcterms:created xsi:type="dcterms:W3CDTF">2016-07-29T15:38:00Z</dcterms:created>
  <dcterms:modified xsi:type="dcterms:W3CDTF">2016-07-29T15:38:00Z</dcterms:modified>
</cp:coreProperties>
</file>